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7A" w:rsidRPr="00D4457A" w:rsidRDefault="00D4457A" w:rsidP="00D4457A">
      <w:pPr>
        <w:pStyle w:val="ConsPlusNormal"/>
        <w:ind w:left="5670" w:firstLine="0"/>
        <w:outlineLvl w:val="0"/>
        <w:rPr>
          <w:rFonts w:ascii="Times New Roman" w:hAnsi="Times New Roman" w:cs="Times New Roman"/>
          <w:sz w:val="28"/>
          <w:szCs w:val="28"/>
        </w:rPr>
      </w:pPr>
      <w:r w:rsidRPr="00D4457A">
        <w:rPr>
          <w:rFonts w:ascii="Times New Roman" w:hAnsi="Times New Roman" w:cs="Times New Roman"/>
          <w:sz w:val="28"/>
          <w:szCs w:val="28"/>
        </w:rPr>
        <w:t>Утверждено</w:t>
      </w:r>
    </w:p>
    <w:p w:rsidR="00D4457A" w:rsidRPr="00D4457A" w:rsidRDefault="00D4457A" w:rsidP="00D4457A">
      <w:pPr>
        <w:pStyle w:val="ConsPlusNormal"/>
        <w:ind w:left="5670" w:firstLine="0"/>
        <w:rPr>
          <w:rFonts w:ascii="Times New Roman" w:hAnsi="Times New Roman" w:cs="Times New Roman"/>
          <w:sz w:val="28"/>
          <w:szCs w:val="28"/>
        </w:rPr>
      </w:pPr>
      <w:r w:rsidRPr="00D4457A">
        <w:rPr>
          <w:rFonts w:ascii="Times New Roman" w:hAnsi="Times New Roman" w:cs="Times New Roman"/>
          <w:sz w:val="28"/>
          <w:szCs w:val="28"/>
        </w:rPr>
        <w:t>Постановлением Главы муниципального образования</w:t>
      </w:r>
    </w:p>
    <w:p w:rsidR="00D4457A" w:rsidRPr="00D4457A" w:rsidRDefault="00D4457A" w:rsidP="00D4457A">
      <w:pPr>
        <w:pStyle w:val="ConsPlusNormal"/>
        <w:ind w:left="5670" w:firstLine="0"/>
        <w:rPr>
          <w:rFonts w:ascii="Times New Roman" w:hAnsi="Times New Roman" w:cs="Times New Roman"/>
          <w:sz w:val="28"/>
          <w:szCs w:val="28"/>
        </w:rPr>
      </w:pPr>
      <w:r w:rsidRPr="00D4457A">
        <w:rPr>
          <w:rFonts w:ascii="Times New Roman" w:hAnsi="Times New Roman" w:cs="Times New Roman"/>
          <w:sz w:val="28"/>
          <w:szCs w:val="28"/>
        </w:rPr>
        <w:t xml:space="preserve"> Каменский городской округ</w:t>
      </w:r>
    </w:p>
    <w:p w:rsidR="00D4457A" w:rsidRPr="00D4457A" w:rsidRDefault="00D4457A" w:rsidP="00D4457A">
      <w:pPr>
        <w:pStyle w:val="ConsPlusNormal"/>
        <w:ind w:left="5670" w:firstLine="0"/>
        <w:rPr>
          <w:rFonts w:ascii="Times New Roman" w:hAnsi="Times New Roman" w:cs="Times New Roman"/>
          <w:sz w:val="28"/>
          <w:szCs w:val="28"/>
        </w:rPr>
      </w:pPr>
      <w:r w:rsidRPr="00D4457A">
        <w:rPr>
          <w:rFonts w:ascii="Times New Roman" w:hAnsi="Times New Roman" w:cs="Times New Roman"/>
          <w:sz w:val="28"/>
          <w:szCs w:val="28"/>
        </w:rPr>
        <w:t xml:space="preserve">от    </w:t>
      </w:r>
      <w:r w:rsidR="00C40F0B">
        <w:rPr>
          <w:rFonts w:ascii="Times New Roman" w:hAnsi="Times New Roman" w:cs="Times New Roman"/>
          <w:sz w:val="28"/>
          <w:szCs w:val="28"/>
        </w:rPr>
        <w:t>14.08.</w:t>
      </w:r>
      <w:r w:rsidRPr="00D4457A">
        <w:rPr>
          <w:rFonts w:ascii="Times New Roman" w:hAnsi="Times New Roman" w:cs="Times New Roman"/>
          <w:sz w:val="28"/>
          <w:szCs w:val="28"/>
        </w:rPr>
        <w:t xml:space="preserve"> 2017 г. N</w:t>
      </w:r>
      <w:r w:rsidR="00C40F0B">
        <w:rPr>
          <w:rFonts w:ascii="Times New Roman" w:hAnsi="Times New Roman" w:cs="Times New Roman"/>
          <w:sz w:val="28"/>
          <w:szCs w:val="28"/>
        </w:rPr>
        <w:t>973</w:t>
      </w:r>
    </w:p>
    <w:p w:rsidR="00D4457A" w:rsidRPr="00D4457A" w:rsidRDefault="00D4457A" w:rsidP="00D4457A">
      <w:pPr>
        <w:spacing w:after="0" w:line="240" w:lineRule="auto"/>
        <w:ind w:left="5670"/>
        <w:rPr>
          <w:rFonts w:ascii="Times New Roman" w:hAnsi="Times New Roman" w:cs="Times New Roman"/>
          <w:bCs/>
          <w:sz w:val="28"/>
          <w:szCs w:val="28"/>
        </w:rPr>
      </w:pPr>
      <w:r>
        <w:rPr>
          <w:rFonts w:ascii="Times New Roman" w:hAnsi="Times New Roman" w:cs="Times New Roman"/>
          <w:bCs/>
          <w:sz w:val="28"/>
          <w:szCs w:val="28"/>
        </w:rPr>
        <w:t>«</w:t>
      </w:r>
      <w:r w:rsidRPr="00D4457A">
        <w:rPr>
          <w:rFonts w:ascii="Times New Roman" w:hAnsi="Times New Roman" w:cs="Times New Roman"/>
          <w:bCs/>
          <w:sz w:val="28"/>
          <w:szCs w:val="28"/>
        </w:rPr>
        <w:t>О Порядке разработки</w:t>
      </w:r>
    </w:p>
    <w:p w:rsidR="00D4457A" w:rsidRPr="00D4457A" w:rsidRDefault="00D4457A" w:rsidP="00D4457A">
      <w:pPr>
        <w:spacing w:after="0" w:line="240" w:lineRule="auto"/>
        <w:ind w:left="5670"/>
        <w:rPr>
          <w:rFonts w:ascii="Times New Roman" w:hAnsi="Times New Roman" w:cs="Times New Roman"/>
          <w:bCs/>
          <w:sz w:val="28"/>
          <w:szCs w:val="28"/>
        </w:rPr>
      </w:pPr>
      <w:r w:rsidRPr="00D4457A">
        <w:rPr>
          <w:rFonts w:ascii="Times New Roman" w:hAnsi="Times New Roman" w:cs="Times New Roman"/>
          <w:bCs/>
          <w:sz w:val="28"/>
          <w:szCs w:val="28"/>
        </w:rPr>
        <w:t>стратегии социально-экономического развития муниципального образования «Каменский городской округ»</w:t>
      </w:r>
    </w:p>
    <w:p w:rsidR="00D4457A" w:rsidRPr="004F7720" w:rsidRDefault="00D4457A" w:rsidP="00D4457A">
      <w:pPr>
        <w:pStyle w:val="ConsPlusNormal"/>
        <w:jc w:val="right"/>
        <w:rPr>
          <w:rFonts w:ascii="Times New Roman" w:hAnsi="Times New Roman" w:cs="Times New Roman"/>
          <w:sz w:val="28"/>
          <w:szCs w:val="28"/>
        </w:rPr>
      </w:pPr>
      <w:r w:rsidRPr="004F7720">
        <w:rPr>
          <w:rFonts w:ascii="Times New Roman" w:hAnsi="Times New Roman" w:cs="Times New Roman"/>
          <w:sz w:val="28"/>
          <w:szCs w:val="28"/>
        </w:rPr>
        <w:t xml:space="preserve"> </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Title"/>
        <w:jc w:val="center"/>
        <w:rPr>
          <w:rFonts w:ascii="Times New Roman" w:hAnsi="Times New Roman" w:cs="Times New Roman"/>
          <w:sz w:val="28"/>
          <w:szCs w:val="28"/>
        </w:rPr>
      </w:pPr>
      <w:bookmarkStart w:id="0" w:name="P250"/>
      <w:bookmarkEnd w:id="0"/>
      <w:r w:rsidRPr="004F7720">
        <w:rPr>
          <w:rFonts w:ascii="Times New Roman" w:hAnsi="Times New Roman" w:cs="Times New Roman"/>
          <w:sz w:val="28"/>
          <w:szCs w:val="28"/>
        </w:rPr>
        <w:t>ПОЛОЖЕНИЕ</w:t>
      </w:r>
    </w:p>
    <w:p w:rsidR="00D4457A" w:rsidRPr="004F7720" w:rsidRDefault="00D4457A" w:rsidP="00D4457A">
      <w:pPr>
        <w:pStyle w:val="ConsPlusTitle"/>
        <w:jc w:val="center"/>
        <w:rPr>
          <w:rFonts w:ascii="Times New Roman" w:hAnsi="Times New Roman" w:cs="Times New Roman"/>
          <w:sz w:val="28"/>
          <w:szCs w:val="28"/>
        </w:rPr>
      </w:pPr>
      <w:r w:rsidRPr="004F7720">
        <w:rPr>
          <w:rFonts w:ascii="Times New Roman" w:hAnsi="Times New Roman" w:cs="Times New Roman"/>
          <w:sz w:val="28"/>
          <w:szCs w:val="28"/>
        </w:rPr>
        <w:t>ОБ ЭКСПЕРТНЫХ СОВЕТАХ</w:t>
      </w:r>
    </w:p>
    <w:p w:rsidR="00D4457A" w:rsidRPr="004F7720" w:rsidRDefault="00D4457A" w:rsidP="00D4457A">
      <w:pPr>
        <w:pStyle w:val="ConsPlusTitle"/>
        <w:jc w:val="center"/>
        <w:rPr>
          <w:rFonts w:ascii="Times New Roman" w:hAnsi="Times New Roman" w:cs="Times New Roman"/>
          <w:sz w:val="28"/>
          <w:szCs w:val="28"/>
        </w:rPr>
      </w:pPr>
      <w:r w:rsidRPr="004F772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4F7720">
        <w:rPr>
          <w:rFonts w:ascii="Times New Roman" w:hAnsi="Times New Roman" w:cs="Times New Roman"/>
          <w:sz w:val="28"/>
          <w:szCs w:val="28"/>
        </w:rPr>
        <w:t>КАМЕНСКИЙ</w:t>
      </w:r>
      <w:r>
        <w:rPr>
          <w:rFonts w:ascii="Times New Roman" w:hAnsi="Times New Roman" w:cs="Times New Roman"/>
          <w:sz w:val="28"/>
          <w:szCs w:val="28"/>
        </w:rPr>
        <w:t xml:space="preserve"> ГОРОДСКОЙ ОКРУГ»</w:t>
      </w:r>
    </w:p>
    <w:p w:rsidR="00D4457A" w:rsidRPr="004F7720" w:rsidRDefault="00D4457A" w:rsidP="00D4457A">
      <w:pPr>
        <w:pStyle w:val="ConsPlusTitle"/>
        <w:jc w:val="center"/>
        <w:rPr>
          <w:rFonts w:ascii="Times New Roman" w:hAnsi="Times New Roman" w:cs="Times New Roman"/>
          <w:sz w:val="28"/>
          <w:szCs w:val="28"/>
        </w:rPr>
      </w:pPr>
      <w:r w:rsidRPr="004F7720">
        <w:rPr>
          <w:rFonts w:ascii="Times New Roman" w:hAnsi="Times New Roman" w:cs="Times New Roman"/>
          <w:sz w:val="28"/>
          <w:szCs w:val="28"/>
        </w:rPr>
        <w:t>"ВЛАСТЬ", "НАУКА", "БИЗНЕС", "ОБЩЕСТВЕННОСТЬ", "СМИ"</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1. ОБЩИЕ ПОЛОЖЕНИЯ</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1.1. Экспертные советы муниципального образования Каменский городской округ "Власть", "Наука", "Бизнес", "Общественность" и "СМИ" (далее - экспертные советы) создаются для осуществления и координации процесса разработки, корректировки, согласования стратегии социально-экономического развития муниципального образования Каменский городской округ (далее - муниципальное образование) по отдельным направлениям.</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1.2. Экспертные советы являются постоянно действующими общественными коллегиальными органами.</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1.3. Персональный состав каждого экспертного совета утверждается Постановлением Главы муниципального образования Каменский городской округ.</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1.4. Экспертные советы в своей деятельности руководствуются </w:t>
      </w:r>
      <w:hyperlink r:id="rId6" w:history="1">
        <w:r w:rsidRPr="004F7720">
          <w:rPr>
            <w:rFonts w:ascii="Times New Roman" w:hAnsi="Times New Roman" w:cs="Times New Roman"/>
            <w:color w:val="0000FF"/>
            <w:sz w:val="28"/>
            <w:szCs w:val="28"/>
          </w:rPr>
          <w:t>Конституцией</w:t>
        </w:r>
      </w:hyperlink>
      <w:r w:rsidRPr="004F7720">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7" w:history="1">
        <w:r w:rsidRPr="004F7720">
          <w:rPr>
            <w:rFonts w:ascii="Times New Roman" w:hAnsi="Times New Roman" w:cs="Times New Roman"/>
            <w:color w:val="0000FF"/>
            <w:sz w:val="28"/>
            <w:szCs w:val="28"/>
          </w:rPr>
          <w:t>Уставом</w:t>
        </w:r>
      </w:hyperlink>
      <w:r w:rsidRPr="004F7720">
        <w:rPr>
          <w:rFonts w:ascii="Times New Roman" w:hAnsi="Times New Roman" w:cs="Times New Roman"/>
          <w:sz w:val="28"/>
          <w:szCs w:val="28"/>
        </w:rPr>
        <w:t xml:space="preserve"> Свердловской области, иными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нормативными правовыми актами муниципального образования, а также настоящим Положением, </w:t>
      </w:r>
      <w:hyperlink w:anchor="P31" w:history="1">
        <w:r w:rsidRPr="004F7720">
          <w:rPr>
            <w:rFonts w:ascii="Times New Roman" w:hAnsi="Times New Roman" w:cs="Times New Roman"/>
            <w:color w:val="0000FF"/>
            <w:sz w:val="28"/>
            <w:szCs w:val="28"/>
          </w:rPr>
          <w:t>Порядком</w:t>
        </w:r>
      </w:hyperlink>
      <w:r w:rsidRPr="004F7720">
        <w:rPr>
          <w:rFonts w:ascii="Times New Roman" w:hAnsi="Times New Roman" w:cs="Times New Roman"/>
          <w:sz w:val="28"/>
          <w:szCs w:val="28"/>
        </w:rPr>
        <w:t xml:space="preserve"> разработки стратегии социально-экономического развития муниципального образования  Каменский городской округ, утвержденным Постановлением Главы Каменского городского округа.</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1.</w:t>
      </w:r>
      <w:r>
        <w:rPr>
          <w:rFonts w:ascii="Times New Roman" w:hAnsi="Times New Roman" w:cs="Times New Roman"/>
          <w:sz w:val="28"/>
          <w:szCs w:val="28"/>
        </w:rPr>
        <w:t>5</w:t>
      </w:r>
      <w:r w:rsidRPr="004F7720">
        <w:rPr>
          <w:rFonts w:ascii="Times New Roman" w:hAnsi="Times New Roman" w:cs="Times New Roman"/>
          <w:sz w:val="28"/>
          <w:szCs w:val="28"/>
        </w:rPr>
        <w:t xml:space="preserve">. Экспертными советами производится выявление, обсуждение и согласование приоритетов стратегического развития муниципального </w:t>
      </w:r>
      <w:r w:rsidRPr="004F7720">
        <w:rPr>
          <w:rFonts w:ascii="Times New Roman" w:hAnsi="Times New Roman" w:cs="Times New Roman"/>
          <w:sz w:val="28"/>
          <w:szCs w:val="28"/>
        </w:rPr>
        <w:lastRenderedPageBreak/>
        <w:t>образования, сбор и анализ исходных данных для формирования документов стратегического планирования по направлениям деятельности экспертных советов.</w:t>
      </w:r>
    </w:p>
    <w:p w:rsidR="00D4457A" w:rsidRPr="004F7720" w:rsidRDefault="00D4457A" w:rsidP="00D445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4F7720">
        <w:rPr>
          <w:rFonts w:ascii="Times New Roman" w:hAnsi="Times New Roman" w:cs="Times New Roman"/>
          <w:sz w:val="28"/>
          <w:szCs w:val="28"/>
        </w:rPr>
        <w:t xml:space="preserve">. Участие экспертных советов в разработке (корректировке) стратегии социально-экономического развития муниципального образования регламентируется </w:t>
      </w:r>
      <w:hyperlink w:anchor="P31" w:history="1">
        <w:r w:rsidRPr="004F7720">
          <w:rPr>
            <w:rFonts w:ascii="Times New Roman" w:hAnsi="Times New Roman" w:cs="Times New Roman"/>
            <w:color w:val="0000FF"/>
            <w:sz w:val="28"/>
            <w:szCs w:val="28"/>
          </w:rPr>
          <w:t>Порядком</w:t>
        </w:r>
      </w:hyperlink>
      <w:r w:rsidRPr="004F7720">
        <w:rPr>
          <w:rFonts w:ascii="Times New Roman" w:hAnsi="Times New Roman" w:cs="Times New Roman"/>
          <w:sz w:val="28"/>
          <w:szCs w:val="28"/>
        </w:rPr>
        <w:t xml:space="preserve"> разработки стратегии социально-экономического развития муниципального образования Каменский городской округ.</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2. СОСТАВ И ПОРЯДОК ФОРМИРОВАНИЯ ЭКСПЕРТНЫХ СОВЕТОВ</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2.1. Экспертный совет муниципального образования "Власть" формирует проект комплекса главной стратегической цели и подцелей, ожидаемых результатов, стратегических направлений, стратегических программ и стратегических проектов; предложения по составу инструментов и механизмов управления развитием территории, источникам финансирования мероприятий; итоговый вариант проекта стратегии. Руководителем экспертного совета муниципального образования "Власть" является заместитель главы Администрации  по экономике и финансам. Состав экспертного совета муниципального образования "Власть" формируется из руководителей органов местного самоуправления, руководителей структурных подразделений Администрации городского округа, руководителей территориальных органов государственных органов, депутатов  Думы Каменского городского округа, других специалистов.</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2.2. Экспертный совет муниципального образования "Наука" формирует научную базу стратегии социально-экономического развития муниципального образования и осуществляет научное руководство разработкой стратегии. Руководителем экспертного совета муниципального образования "Наука" является представитель научного или образовательного учреждения. Состав экспертного совета муниципального образования "Наука" формируется из специалистов научных или образовательных организаций, граждан, проживающих на территории муниципального образования.</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2.3. Экспертный совет муниципального образования "Бизнес" осуществляет координацию продвижения стратегических проектов, иных мероприятий, предусмотренных документами стратегического планирования, инвестиционных проектов, а также определяет возможности привлечения внебюджетных источников финансирования мероприятий стратегии. Руководителем экспертного совета муниципального образования "Бизнес" является представитель предпринимательского сообщества. Состав экспертного совета муниципального образования "Бизнес" формируется из специалистов соответствующих сфер экономики, граждан, проживающих на территории муниципального образования.</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lastRenderedPageBreak/>
        <w:t>2.4. Экспертный совет муниципального образования "Общественность" осуществляет формирование приоритетов социальной политики, общественного согласия, повышения качества жизни, доступности среды проживания, стратегических проектов развития социальной инфраструктуры, иных мероприятий, предусмотренных документами стратегического планирования, проектов государственно-частного и муниципально-частного партнерства. Руководителем экспертного совета муниципального образования "Общественность" является представитель общественности. Состав экспертного совета муниципального образования "Общественность" формируется из представителей общественных организаций, организаций социальной сферы, специалистов соответствующих сфер экономики, граждан, проживающих на территории муниципального образования.</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2.5. Экспертный совет муниципального образования "СМИ" осуществляет организацию процесса обсуждения стратегии, информационное сопровождение всех этапов ее формирования и реализации с привлечением средств массовой информации. Руководителем экспертного совета муниципального образования "СМИ" является представитель медиасообщества. Состав экспертного совета муниципального образования "СМИ" формируется из представителей средств массовой информации, интернет-сообществ, общественных организаций, граждан, проживающих на территории муниципального образования.</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jc w:val="center"/>
        <w:outlineLvl w:val="1"/>
        <w:rPr>
          <w:rFonts w:ascii="Times New Roman" w:hAnsi="Times New Roman" w:cs="Times New Roman"/>
          <w:sz w:val="28"/>
          <w:szCs w:val="28"/>
        </w:rPr>
      </w:pPr>
      <w:r w:rsidRPr="004F7720">
        <w:rPr>
          <w:rFonts w:ascii="Times New Roman" w:hAnsi="Times New Roman" w:cs="Times New Roman"/>
          <w:sz w:val="28"/>
          <w:szCs w:val="28"/>
        </w:rPr>
        <w:t>3. ОРГАНИЗАЦИЯ РАБОТЫ И ОБЕСПЕЧЕНИЕ ДЕЯТЕЛЬНОСТИ</w:t>
      </w:r>
    </w:p>
    <w:p w:rsidR="00D4457A" w:rsidRPr="004F7720" w:rsidRDefault="00D4457A" w:rsidP="00D4457A">
      <w:pPr>
        <w:pStyle w:val="ConsPlusNormal"/>
        <w:jc w:val="center"/>
        <w:rPr>
          <w:rFonts w:ascii="Times New Roman" w:hAnsi="Times New Roman" w:cs="Times New Roman"/>
          <w:sz w:val="28"/>
          <w:szCs w:val="28"/>
        </w:rPr>
      </w:pPr>
      <w:r w:rsidRPr="004F7720">
        <w:rPr>
          <w:rFonts w:ascii="Times New Roman" w:hAnsi="Times New Roman" w:cs="Times New Roman"/>
          <w:sz w:val="28"/>
          <w:szCs w:val="28"/>
        </w:rPr>
        <w:t>ЭКСПЕРТНЫХ СОВЕТОВ</w:t>
      </w:r>
    </w:p>
    <w:p w:rsidR="00D4457A" w:rsidRPr="004F7720" w:rsidRDefault="00D4457A" w:rsidP="00D4457A">
      <w:pPr>
        <w:pStyle w:val="ConsPlusNormal"/>
        <w:rPr>
          <w:rFonts w:ascii="Times New Roman" w:hAnsi="Times New Roman" w:cs="Times New Roman"/>
          <w:sz w:val="28"/>
          <w:szCs w:val="28"/>
        </w:rPr>
      </w:pP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3.1. Основной формой работы экспертных советов являются заседания, которые проводятся в соответствии с планом работы. В случае необходимости, по решению председателя экспертного совета или по инициативе председателя Совета стратегического развития муниципального образования Каменский городской округ, могут проводиться внеплановые заседания.</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3.2. Организацию работы экспертного совета осуществляет председатель экспертного совета.</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3.3. Решение экспертного совета оформляется протоколом заседания, который ведется секретарем экспертного совета или в его отсутствие лицом, определенным председателем экспертного совета, и подписывается председателем (председательствующим на заседании) экспертного совета.</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3.4. Заседание экспертного совета считается полномочным, если на нем присутствует не менее половины его утвержденного состава.</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3.5. Решение экспертного совета считается принятым, если за него проголосовало больше половины присутствующих членов экспертного совета. Голос председателя экспертного совета является решающим в случае равенства голосов при принятии решения.</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 xml:space="preserve">3.6. Работа в составе экспертного совета является безвозмездной </w:t>
      </w:r>
      <w:r w:rsidRPr="004F7720">
        <w:rPr>
          <w:rFonts w:ascii="Times New Roman" w:hAnsi="Times New Roman" w:cs="Times New Roman"/>
          <w:sz w:val="28"/>
          <w:szCs w:val="28"/>
        </w:rPr>
        <w:lastRenderedPageBreak/>
        <w:t>(неоплачиваемой). Члены экспертного совета обязаны присутствовать на всех заседаниях, выполнять решения экспертного совета.</w:t>
      </w:r>
    </w:p>
    <w:p w:rsidR="00D4457A" w:rsidRPr="004F7720" w:rsidRDefault="00D4457A" w:rsidP="00D4457A">
      <w:pPr>
        <w:pStyle w:val="ConsPlusNormal"/>
        <w:ind w:firstLine="540"/>
        <w:jc w:val="both"/>
        <w:rPr>
          <w:rFonts w:ascii="Times New Roman" w:hAnsi="Times New Roman" w:cs="Times New Roman"/>
          <w:sz w:val="28"/>
          <w:szCs w:val="28"/>
        </w:rPr>
      </w:pPr>
      <w:r w:rsidRPr="004F7720">
        <w:rPr>
          <w:rFonts w:ascii="Times New Roman" w:hAnsi="Times New Roman" w:cs="Times New Roman"/>
          <w:sz w:val="28"/>
          <w:szCs w:val="28"/>
        </w:rPr>
        <w:t>3.7. Организационное, правовое и материально-техническое обеспечение деятельности экспертных советов осуществляет Администрация Каменского городского округа.</w:t>
      </w:r>
    </w:p>
    <w:p w:rsidR="00D4457A" w:rsidRPr="004F7720" w:rsidRDefault="00D4457A" w:rsidP="00D4457A">
      <w:pPr>
        <w:pStyle w:val="ConsPlusNormal"/>
        <w:pBdr>
          <w:top w:val="single" w:sz="6" w:space="0" w:color="auto"/>
        </w:pBdr>
        <w:ind w:firstLine="0"/>
        <w:jc w:val="both"/>
        <w:rPr>
          <w:rFonts w:ascii="Times New Roman" w:hAnsi="Times New Roman" w:cs="Times New Roman"/>
          <w:sz w:val="28"/>
          <w:szCs w:val="28"/>
        </w:rPr>
      </w:pPr>
    </w:p>
    <w:p w:rsidR="00D4457A" w:rsidRPr="004F7720" w:rsidRDefault="00D4457A" w:rsidP="00D4457A">
      <w:pPr>
        <w:spacing w:after="0" w:line="240" w:lineRule="auto"/>
        <w:rPr>
          <w:sz w:val="28"/>
          <w:szCs w:val="28"/>
        </w:rPr>
      </w:pPr>
      <w:bookmarkStart w:id="1" w:name="_GoBack"/>
      <w:bookmarkEnd w:id="1"/>
    </w:p>
    <w:p w:rsidR="00492FD9" w:rsidRDefault="00492FD9" w:rsidP="00D4457A">
      <w:pPr>
        <w:spacing w:after="0" w:line="240" w:lineRule="auto"/>
      </w:pPr>
    </w:p>
    <w:sectPr w:rsidR="00492FD9" w:rsidSect="00BE3FA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F66" w:rsidRDefault="00AA6F66" w:rsidP="00BE3FA2">
      <w:pPr>
        <w:spacing w:after="0" w:line="240" w:lineRule="auto"/>
      </w:pPr>
      <w:r>
        <w:separator/>
      </w:r>
    </w:p>
  </w:endnote>
  <w:endnote w:type="continuationSeparator" w:id="1">
    <w:p w:rsidR="00AA6F66" w:rsidRDefault="00AA6F66" w:rsidP="00BE3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F66" w:rsidRDefault="00AA6F66" w:rsidP="00BE3FA2">
      <w:pPr>
        <w:spacing w:after="0" w:line="240" w:lineRule="auto"/>
      </w:pPr>
      <w:r>
        <w:separator/>
      </w:r>
    </w:p>
  </w:footnote>
  <w:footnote w:type="continuationSeparator" w:id="1">
    <w:p w:rsidR="00AA6F66" w:rsidRDefault="00AA6F66" w:rsidP="00BE3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4427"/>
      <w:docPartObj>
        <w:docPartGallery w:val="Page Numbers (Top of Page)"/>
        <w:docPartUnique/>
      </w:docPartObj>
    </w:sdtPr>
    <w:sdtContent>
      <w:p w:rsidR="00BE3FA2" w:rsidRDefault="00413727">
        <w:pPr>
          <w:pStyle w:val="a3"/>
          <w:jc w:val="center"/>
        </w:pPr>
        <w:fldSimple w:instr=" PAGE   \* MERGEFORMAT ">
          <w:r w:rsidR="00C40F0B">
            <w:rPr>
              <w:noProof/>
            </w:rPr>
            <w:t>4</w:t>
          </w:r>
        </w:fldSimple>
      </w:p>
    </w:sdtContent>
  </w:sdt>
  <w:p w:rsidR="00BE3FA2" w:rsidRDefault="00BE3FA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457A"/>
    <w:rsid w:val="00413727"/>
    <w:rsid w:val="00492FD9"/>
    <w:rsid w:val="00A90487"/>
    <w:rsid w:val="00AA6F66"/>
    <w:rsid w:val="00B236DA"/>
    <w:rsid w:val="00BE3FA2"/>
    <w:rsid w:val="00C40F0B"/>
    <w:rsid w:val="00D44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45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4457A"/>
    <w:rPr>
      <w:rFonts w:ascii="Arial" w:eastAsia="Times New Roman" w:hAnsi="Arial" w:cs="Arial"/>
      <w:sz w:val="20"/>
      <w:szCs w:val="20"/>
    </w:rPr>
  </w:style>
  <w:style w:type="paragraph" w:customStyle="1" w:styleId="ConsPlusTitle">
    <w:name w:val="ConsPlusTitle"/>
    <w:rsid w:val="00D4457A"/>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uiPriority w:val="99"/>
    <w:unhideWhenUsed/>
    <w:rsid w:val="00BE3F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3FA2"/>
  </w:style>
  <w:style w:type="paragraph" w:styleId="a5">
    <w:name w:val="footer"/>
    <w:basedOn w:val="a"/>
    <w:link w:val="a6"/>
    <w:uiPriority w:val="99"/>
    <w:semiHidden/>
    <w:unhideWhenUsed/>
    <w:rsid w:val="00BE3F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3F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5AE8CDCB430FE2E1A5B40CFA587A34B1472EFF69825BAB5B52E20CA23BA75A418uCV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AE8CDCB430FE2E1A5B5EC2B3EBFD411771B6FE927BEFE4B92D28u9V8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1114</Words>
  <Characters>6355</Characters>
  <Application>Microsoft Office Word</Application>
  <DocSecurity>0</DocSecurity>
  <Lines>52</Lines>
  <Paragraphs>14</Paragraphs>
  <ScaleCrop>false</ScaleCrop>
  <Company>Microsoft</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2017-08-10T05:18:00Z</cp:lastPrinted>
  <dcterms:created xsi:type="dcterms:W3CDTF">2017-08-10T05:07:00Z</dcterms:created>
  <dcterms:modified xsi:type="dcterms:W3CDTF">2017-10-12T05:37:00Z</dcterms:modified>
</cp:coreProperties>
</file>